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5FE41" w14:textId="77777777" w:rsidR="000C7BE1" w:rsidRPr="00083D81" w:rsidRDefault="000C7BE1" w:rsidP="000C7BE1">
      <w:pPr>
        <w:spacing w:line="480" w:lineRule="auto"/>
        <w:rPr>
          <w:rFonts w:ascii="Times New Roman" w:hAnsi="Times New Roman"/>
        </w:rPr>
      </w:pPr>
      <w:r>
        <w:rPr>
          <w:rFonts w:ascii="Times New Roman" w:hAnsi="Times New Roman"/>
        </w:rPr>
        <w:t>Jane</w:t>
      </w:r>
      <w:r w:rsidRPr="00083D81">
        <w:rPr>
          <w:rFonts w:ascii="Times New Roman" w:hAnsi="Times New Roman"/>
        </w:rPr>
        <w:t xml:space="preserve"> </w:t>
      </w:r>
      <w:r>
        <w:rPr>
          <w:rFonts w:ascii="Times New Roman" w:hAnsi="Times New Roman"/>
        </w:rPr>
        <w:t>Smith</w:t>
      </w:r>
    </w:p>
    <w:p w14:paraId="1477D6F0" w14:textId="77777777" w:rsidR="000C7BE1" w:rsidRPr="00083D81" w:rsidRDefault="00C11D40" w:rsidP="000C7BE1">
      <w:pPr>
        <w:spacing w:line="480" w:lineRule="auto"/>
        <w:rPr>
          <w:rFonts w:ascii="Times New Roman" w:hAnsi="Times New Roman"/>
        </w:rPr>
      </w:pPr>
      <w:r>
        <w:rPr>
          <w:rFonts w:ascii="Times New Roman" w:hAnsi="Times New Roman"/>
        </w:rPr>
        <w:t>Professor</w:t>
      </w:r>
      <w:r w:rsidR="000C7BE1" w:rsidRPr="00083D81">
        <w:rPr>
          <w:rFonts w:ascii="Times New Roman" w:hAnsi="Times New Roman"/>
        </w:rPr>
        <w:t xml:space="preserve"> </w:t>
      </w:r>
      <w:r w:rsidR="007508AF">
        <w:rPr>
          <w:rFonts w:ascii="Times New Roman" w:hAnsi="Times New Roman"/>
        </w:rPr>
        <w:t>Rodriguez</w:t>
      </w:r>
    </w:p>
    <w:p w14:paraId="547D6810" w14:textId="77777777" w:rsidR="000C7BE1" w:rsidRPr="00083D81" w:rsidRDefault="007508AF" w:rsidP="000C7BE1">
      <w:pPr>
        <w:spacing w:line="480" w:lineRule="auto"/>
        <w:rPr>
          <w:rFonts w:ascii="Times New Roman" w:hAnsi="Times New Roman"/>
        </w:rPr>
      </w:pPr>
      <w:r>
        <w:rPr>
          <w:rFonts w:ascii="Times New Roman" w:hAnsi="Times New Roman"/>
        </w:rPr>
        <w:t>English 1302 C01</w:t>
      </w:r>
    </w:p>
    <w:p w14:paraId="6A0E1476" w14:textId="16E25436" w:rsidR="000C7BE1" w:rsidRPr="00083D81" w:rsidRDefault="003F398C" w:rsidP="000C7BE1">
      <w:pPr>
        <w:spacing w:line="480" w:lineRule="auto"/>
        <w:rPr>
          <w:rFonts w:ascii="Times New Roman" w:hAnsi="Times New Roman"/>
        </w:rPr>
      </w:pPr>
      <w:r>
        <w:rPr>
          <w:rFonts w:ascii="Times New Roman" w:hAnsi="Times New Roman"/>
        </w:rPr>
        <w:t>10</w:t>
      </w:r>
      <w:r w:rsidR="007508AF">
        <w:rPr>
          <w:rFonts w:ascii="Times New Roman" w:hAnsi="Times New Roman"/>
        </w:rPr>
        <w:t xml:space="preserve"> </w:t>
      </w:r>
      <w:r>
        <w:rPr>
          <w:rFonts w:ascii="Times New Roman" w:hAnsi="Times New Roman"/>
        </w:rPr>
        <w:t>October</w:t>
      </w:r>
      <w:r w:rsidR="007508AF">
        <w:rPr>
          <w:rFonts w:ascii="Times New Roman" w:hAnsi="Times New Roman"/>
        </w:rPr>
        <w:t xml:space="preserve"> 2016</w:t>
      </w:r>
    </w:p>
    <w:p w14:paraId="3933ED3A" w14:textId="77777777" w:rsidR="000C7BE1" w:rsidRPr="00083D81" w:rsidRDefault="000C7BE1" w:rsidP="000C7BE1">
      <w:pPr>
        <w:spacing w:line="480" w:lineRule="auto"/>
        <w:jc w:val="center"/>
        <w:rPr>
          <w:rFonts w:ascii="Times New Roman" w:hAnsi="Times New Roman"/>
        </w:rPr>
      </w:pPr>
      <w:r w:rsidRPr="00083D81">
        <w:rPr>
          <w:rFonts w:ascii="Times New Roman" w:hAnsi="Times New Roman"/>
        </w:rPr>
        <w:t>Title (centered)</w:t>
      </w:r>
    </w:p>
    <w:p w14:paraId="1820954D" w14:textId="77777777" w:rsidR="000C7BE1" w:rsidRPr="00083D81" w:rsidRDefault="000C7BE1" w:rsidP="000C7BE1">
      <w:pPr>
        <w:spacing w:line="480" w:lineRule="auto"/>
        <w:rPr>
          <w:rFonts w:ascii="Times New Roman" w:hAnsi="Times New Roman"/>
        </w:rPr>
      </w:pPr>
      <w:r w:rsidRPr="00083D81">
        <w:rPr>
          <w:rFonts w:ascii="Times New Roman" w:hAnsi="Times New Roman"/>
        </w:rPr>
        <w:tab/>
        <w:t>The text of the essay begins here. It uses Times New Roman font size 12. Each new par</w:t>
      </w:r>
      <w:r>
        <w:rPr>
          <w:rFonts w:ascii="Times New Roman" w:hAnsi="Times New Roman"/>
        </w:rPr>
        <w:t>agraph begins with a ½” indention, which usually can be achieved by pressing “Tab.”</w:t>
      </w:r>
      <w:r w:rsidRPr="00083D81">
        <w:rPr>
          <w:rFonts w:ascii="Times New Roman" w:hAnsi="Times New Roman"/>
        </w:rPr>
        <w:t xml:space="preserve"> The margins of this paper are set at 1” on all sides. Since this is not always the default setting, </w:t>
      </w:r>
      <w:r>
        <w:rPr>
          <w:rFonts w:ascii="Times New Roman" w:hAnsi="Times New Roman"/>
        </w:rPr>
        <w:t>be</w:t>
      </w:r>
      <w:r w:rsidRPr="00083D81">
        <w:rPr>
          <w:rFonts w:ascii="Times New Roman" w:hAnsi="Times New Roman"/>
        </w:rPr>
        <w:t xml:space="preserve"> sure </w:t>
      </w:r>
      <w:r>
        <w:rPr>
          <w:rFonts w:ascii="Times New Roman" w:hAnsi="Times New Roman"/>
        </w:rPr>
        <w:t>to</w:t>
      </w:r>
      <w:r w:rsidRPr="00083D81">
        <w:rPr>
          <w:rFonts w:ascii="Times New Roman" w:hAnsi="Times New Roman"/>
        </w:rPr>
        <w:t xml:space="preserve"> check and format the margins accordingly. While the title is centered, the body of the essay is left aligned (not justified). </w:t>
      </w:r>
      <w:r>
        <w:rPr>
          <w:rFonts w:ascii="Times New Roman" w:hAnsi="Times New Roman"/>
        </w:rPr>
        <w:t>This</w:t>
      </w:r>
      <w:r w:rsidRPr="00083D81">
        <w:rPr>
          <w:rFonts w:ascii="Times New Roman" w:hAnsi="Times New Roman"/>
        </w:rPr>
        <w:t xml:space="preserve"> means the letters will appear to make a neat vertical line down the left side of the text. Also, notice that only one space is used after the end of each sentence. Two spaces used to be standard, but modern essays commonly use only one.</w:t>
      </w:r>
    </w:p>
    <w:p w14:paraId="350C6C89" w14:textId="77777777" w:rsidR="000C7BE1" w:rsidRPr="00083D81" w:rsidRDefault="000C7BE1" w:rsidP="000C7BE1">
      <w:pPr>
        <w:spacing w:line="480" w:lineRule="auto"/>
        <w:ind w:firstLine="720"/>
        <w:rPr>
          <w:rFonts w:ascii="Times New Roman" w:hAnsi="Times New Roman"/>
        </w:rPr>
      </w:pPr>
      <w:r>
        <w:rPr>
          <w:rFonts w:ascii="Times New Roman" w:hAnsi="Times New Roman"/>
        </w:rPr>
        <w:t>At the top right of every page (including the first page), t</w:t>
      </w:r>
      <w:r w:rsidRPr="00083D81">
        <w:rPr>
          <w:rFonts w:ascii="Times New Roman" w:hAnsi="Times New Roman"/>
        </w:rPr>
        <w:t xml:space="preserve">he student’s last name and page number </w:t>
      </w:r>
      <w:r>
        <w:rPr>
          <w:rFonts w:ascii="Times New Roman" w:hAnsi="Times New Roman"/>
        </w:rPr>
        <w:t xml:space="preserve">should </w:t>
      </w:r>
      <w:r w:rsidRPr="00083D81">
        <w:rPr>
          <w:rFonts w:ascii="Times New Roman" w:hAnsi="Times New Roman"/>
        </w:rPr>
        <w:t>appear in the header</w:t>
      </w:r>
      <w:r>
        <w:rPr>
          <w:rFonts w:ascii="Times New Roman" w:hAnsi="Times New Roman"/>
        </w:rPr>
        <w:t xml:space="preserve"> zone</w:t>
      </w:r>
      <w:r w:rsidRPr="00083D81">
        <w:rPr>
          <w:rFonts w:ascii="Times New Roman" w:hAnsi="Times New Roman"/>
        </w:rPr>
        <w:t xml:space="preserve">. </w:t>
      </w:r>
      <w:r>
        <w:rPr>
          <w:rFonts w:ascii="Times New Roman" w:hAnsi="Times New Roman"/>
        </w:rPr>
        <w:t xml:space="preserve">Select “Insert” and “Page Number,” then type your last name and a space to the left of the number. </w:t>
      </w:r>
      <w:r w:rsidRPr="00083D81">
        <w:rPr>
          <w:rFonts w:ascii="Times New Roman" w:hAnsi="Times New Roman"/>
        </w:rPr>
        <w:t xml:space="preserve">The header </w:t>
      </w:r>
      <w:r>
        <w:rPr>
          <w:rFonts w:ascii="Times New Roman" w:hAnsi="Times New Roman"/>
        </w:rPr>
        <w:t>text should be</w:t>
      </w:r>
      <w:r w:rsidRPr="00083D81">
        <w:rPr>
          <w:rFonts w:ascii="Times New Roman" w:hAnsi="Times New Roman"/>
        </w:rPr>
        <w:t xml:space="preserve"> the same font and size as the </w:t>
      </w:r>
      <w:r>
        <w:rPr>
          <w:rFonts w:ascii="Times New Roman" w:hAnsi="Times New Roman"/>
        </w:rPr>
        <w:t xml:space="preserve">rest of the paper. The title block </w:t>
      </w:r>
      <w:r w:rsidRPr="00083D81">
        <w:rPr>
          <w:rFonts w:ascii="Times New Roman" w:hAnsi="Times New Roman"/>
        </w:rPr>
        <w:t xml:space="preserve">begins in the regular text area </w:t>
      </w:r>
      <w:r>
        <w:rPr>
          <w:rFonts w:ascii="Times New Roman" w:hAnsi="Times New Roman"/>
        </w:rPr>
        <w:t>at the upper left corner of the first page</w:t>
      </w:r>
      <w:r w:rsidRPr="00083D81">
        <w:rPr>
          <w:rFonts w:ascii="Times New Roman" w:hAnsi="Times New Roman"/>
        </w:rPr>
        <w:t xml:space="preserve">. It </w:t>
      </w:r>
      <w:r>
        <w:rPr>
          <w:rFonts w:ascii="Times New Roman" w:hAnsi="Times New Roman"/>
        </w:rPr>
        <w:t xml:space="preserve">begins with the student’s full name, then </w:t>
      </w:r>
      <w:r w:rsidRPr="00083D81">
        <w:rPr>
          <w:rFonts w:ascii="Times New Roman" w:hAnsi="Times New Roman"/>
        </w:rPr>
        <w:t xml:space="preserve">follows with the professor’s name, the course information, and the date. Be sure to note the date format. </w:t>
      </w:r>
      <w:r>
        <w:rPr>
          <w:rFonts w:ascii="Times New Roman" w:hAnsi="Times New Roman"/>
        </w:rPr>
        <w:t>N</w:t>
      </w:r>
      <w:r w:rsidRPr="00083D81">
        <w:rPr>
          <w:rFonts w:ascii="Times New Roman" w:hAnsi="Times New Roman"/>
        </w:rPr>
        <w:t xml:space="preserve">o extra spaces </w:t>
      </w:r>
      <w:r>
        <w:rPr>
          <w:rFonts w:ascii="Times New Roman" w:hAnsi="Times New Roman"/>
        </w:rPr>
        <w:t xml:space="preserve">should appear </w:t>
      </w:r>
      <w:r w:rsidRPr="00083D81">
        <w:rPr>
          <w:rFonts w:ascii="Times New Roman" w:hAnsi="Times New Roman"/>
        </w:rPr>
        <w:t>above or below the title</w:t>
      </w:r>
      <w:r>
        <w:rPr>
          <w:rFonts w:ascii="Times New Roman" w:hAnsi="Times New Roman"/>
        </w:rPr>
        <w:t xml:space="preserve"> or between paragraphs</w:t>
      </w:r>
      <w:r w:rsidRPr="00083D81">
        <w:rPr>
          <w:rFonts w:ascii="Times New Roman" w:hAnsi="Times New Roman"/>
        </w:rPr>
        <w:t>.</w:t>
      </w:r>
    </w:p>
    <w:p w14:paraId="38AC9B23" w14:textId="442A1F69" w:rsidR="000C7BE1" w:rsidRPr="00083D81" w:rsidRDefault="000C7BE1" w:rsidP="000C7BE1">
      <w:pPr>
        <w:spacing w:line="480" w:lineRule="auto"/>
        <w:rPr>
          <w:rFonts w:ascii="Times New Roman" w:hAnsi="Times New Roman"/>
        </w:rPr>
      </w:pPr>
      <w:r w:rsidRPr="00083D81">
        <w:rPr>
          <w:rFonts w:ascii="Times New Roman" w:hAnsi="Times New Roman"/>
        </w:rPr>
        <w:tab/>
        <w:t xml:space="preserve">According to MLA’s </w:t>
      </w:r>
      <w:r w:rsidR="006C47C6">
        <w:rPr>
          <w:rFonts w:ascii="Times New Roman" w:hAnsi="Times New Roman"/>
        </w:rPr>
        <w:t xml:space="preserve">current </w:t>
      </w:r>
      <w:r w:rsidRPr="00083D81">
        <w:rPr>
          <w:rFonts w:ascii="Times New Roman" w:hAnsi="Times New Roman"/>
        </w:rPr>
        <w:t xml:space="preserve">standards, the titles of books and longer works such as </w:t>
      </w:r>
      <w:r w:rsidRPr="00083D81">
        <w:rPr>
          <w:rFonts w:ascii="Times New Roman" w:hAnsi="Times New Roman"/>
          <w:i/>
        </w:rPr>
        <w:t>The Scarlet Letter</w:t>
      </w:r>
      <w:r w:rsidRPr="00083D81">
        <w:rPr>
          <w:rFonts w:ascii="Times New Roman" w:hAnsi="Times New Roman"/>
        </w:rPr>
        <w:t xml:space="preserve"> will now </w:t>
      </w:r>
      <w:r>
        <w:rPr>
          <w:rFonts w:ascii="Times New Roman" w:hAnsi="Times New Roman"/>
        </w:rPr>
        <w:t xml:space="preserve">be italicized, </w:t>
      </w:r>
      <w:r w:rsidRPr="00083D81">
        <w:rPr>
          <w:rFonts w:ascii="Times New Roman" w:hAnsi="Times New Roman"/>
        </w:rPr>
        <w:t xml:space="preserve">never underlined. </w:t>
      </w:r>
      <w:r>
        <w:rPr>
          <w:rFonts w:ascii="Times New Roman" w:hAnsi="Times New Roman"/>
        </w:rPr>
        <w:t>S</w:t>
      </w:r>
      <w:r w:rsidRPr="00083D81">
        <w:rPr>
          <w:rFonts w:ascii="Times New Roman" w:hAnsi="Times New Roman"/>
        </w:rPr>
        <w:t xml:space="preserve">horter works such as articles, names of poems, and song titles like “Somewhere </w:t>
      </w:r>
      <w:proofErr w:type="gramStart"/>
      <w:r w:rsidRPr="00083D81">
        <w:rPr>
          <w:rFonts w:ascii="Times New Roman" w:hAnsi="Times New Roman"/>
        </w:rPr>
        <w:t>Over</w:t>
      </w:r>
      <w:proofErr w:type="gramEnd"/>
      <w:r w:rsidRPr="00083D81">
        <w:rPr>
          <w:rFonts w:ascii="Times New Roman" w:hAnsi="Times New Roman"/>
        </w:rPr>
        <w:t xml:space="preserve"> the Rainbow” </w:t>
      </w:r>
      <w:r>
        <w:rPr>
          <w:rFonts w:ascii="Times New Roman" w:hAnsi="Times New Roman"/>
        </w:rPr>
        <w:t>should</w:t>
      </w:r>
      <w:r w:rsidRPr="00083D81">
        <w:rPr>
          <w:rFonts w:ascii="Times New Roman" w:hAnsi="Times New Roman"/>
        </w:rPr>
        <w:t xml:space="preserve"> be in quotation marks. In-text citations, or credit given to sources inside the paper, work t</w:t>
      </w:r>
      <w:r>
        <w:rPr>
          <w:rFonts w:ascii="Times New Roman" w:hAnsi="Times New Roman"/>
        </w:rPr>
        <w:t xml:space="preserve">he same way as before. When </w:t>
      </w:r>
      <w:r w:rsidRPr="00083D81">
        <w:rPr>
          <w:rFonts w:ascii="Times New Roman" w:hAnsi="Times New Roman"/>
        </w:rPr>
        <w:lastRenderedPageBreak/>
        <w:t>borrow</w:t>
      </w:r>
      <w:r>
        <w:rPr>
          <w:rFonts w:ascii="Times New Roman" w:hAnsi="Times New Roman"/>
        </w:rPr>
        <w:t>ing</w:t>
      </w:r>
      <w:r w:rsidRPr="00083D81">
        <w:rPr>
          <w:rFonts w:ascii="Times New Roman" w:hAnsi="Times New Roman"/>
        </w:rPr>
        <w:t xml:space="preserve"> from a source, such as Martin Luther King’s “Letter from Birmingham Jail,” </w:t>
      </w:r>
      <w:r>
        <w:rPr>
          <w:rFonts w:ascii="Times New Roman" w:hAnsi="Times New Roman"/>
        </w:rPr>
        <w:t>always end the borrowed material by citing</w:t>
      </w:r>
      <w:r w:rsidRPr="00083D81">
        <w:rPr>
          <w:rFonts w:ascii="Times New Roman" w:hAnsi="Times New Roman"/>
        </w:rPr>
        <w:t xml:space="preserve"> the author</w:t>
      </w:r>
      <w:r>
        <w:rPr>
          <w:rFonts w:ascii="Times New Roman" w:hAnsi="Times New Roman"/>
        </w:rPr>
        <w:t>’s last name and page number</w:t>
      </w:r>
      <w:r w:rsidRPr="00083D81">
        <w:rPr>
          <w:rFonts w:ascii="Times New Roman" w:hAnsi="Times New Roman"/>
        </w:rPr>
        <w:t xml:space="preserve"> </w:t>
      </w:r>
      <w:r>
        <w:rPr>
          <w:rFonts w:ascii="Times New Roman" w:hAnsi="Times New Roman"/>
        </w:rPr>
        <w:t>in</w:t>
      </w:r>
      <w:r w:rsidRPr="00083D81">
        <w:rPr>
          <w:rFonts w:ascii="Times New Roman" w:hAnsi="Times New Roman"/>
        </w:rPr>
        <w:t xml:space="preserve"> parentheses (King 96). Notice how no extra marks, commas, spaces, or </w:t>
      </w:r>
      <w:r>
        <w:rPr>
          <w:rFonts w:ascii="Times New Roman" w:hAnsi="Times New Roman"/>
        </w:rPr>
        <w:t>letters appear in the citation</w:t>
      </w:r>
      <w:r w:rsidRPr="00083D81">
        <w:rPr>
          <w:rFonts w:ascii="Times New Roman" w:hAnsi="Times New Roman"/>
        </w:rPr>
        <w:t xml:space="preserve">. </w:t>
      </w:r>
      <w:r>
        <w:rPr>
          <w:rFonts w:ascii="Times New Roman" w:hAnsi="Times New Roman"/>
        </w:rPr>
        <w:t>Quoting is one way to borrow, as illustrated in</w:t>
      </w:r>
      <w:r w:rsidRPr="00083D81">
        <w:rPr>
          <w:rFonts w:ascii="Times New Roman" w:hAnsi="Times New Roman"/>
        </w:rPr>
        <w:t xml:space="preserve"> King’s </w:t>
      </w:r>
      <w:r>
        <w:rPr>
          <w:rFonts w:ascii="Times New Roman" w:hAnsi="Times New Roman"/>
        </w:rPr>
        <w:t>1963 statement:</w:t>
      </w:r>
      <w:r w:rsidRPr="00083D81">
        <w:rPr>
          <w:rFonts w:ascii="Times New Roman" w:hAnsi="Times New Roman"/>
        </w:rPr>
        <w:t xml:space="preserve"> “Injustice anywhere is a threat to justice everywhere” (King 11). A quote uses “</w:t>
      </w:r>
      <w:r>
        <w:rPr>
          <w:rFonts w:ascii="Times New Roman" w:hAnsi="Times New Roman"/>
        </w:rPr>
        <w:t>quotation marks</w:t>
      </w:r>
      <w:r w:rsidRPr="00083D81">
        <w:rPr>
          <w:rFonts w:ascii="Times New Roman" w:hAnsi="Times New Roman"/>
        </w:rPr>
        <w:t xml:space="preserve">” and </w:t>
      </w:r>
      <w:r>
        <w:rPr>
          <w:rFonts w:ascii="Times New Roman" w:hAnsi="Times New Roman"/>
        </w:rPr>
        <w:t>serves as a promise to the reader</w:t>
      </w:r>
      <w:r w:rsidRPr="00083D81">
        <w:rPr>
          <w:rFonts w:ascii="Times New Roman" w:hAnsi="Times New Roman"/>
        </w:rPr>
        <w:t xml:space="preserve"> that </w:t>
      </w:r>
      <w:r>
        <w:rPr>
          <w:rFonts w:ascii="Times New Roman" w:hAnsi="Times New Roman"/>
        </w:rPr>
        <w:t>you have reprinted the words</w:t>
      </w:r>
      <w:r w:rsidRPr="00083D81">
        <w:rPr>
          <w:rFonts w:ascii="Times New Roman" w:hAnsi="Times New Roman"/>
        </w:rPr>
        <w:t xml:space="preserve"> </w:t>
      </w:r>
      <w:r w:rsidRPr="00083D81">
        <w:rPr>
          <w:rFonts w:ascii="Times New Roman" w:hAnsi="Times New Roman"/>
          <w:i/>
        </w:rPr>
        <w:t>exactly</w:t>
      </w:r>
      <w:r w:rsidRPr="00083D81">
        <w:rPr>
          <w:rFonts w:ascii="Times New Roman" w:hAnsi="Times New Roman"/>
        </w:rPr>
        <w:t xml:space="preserve"> as they appear</w:t>
      </w:r>
      <w:r>
        <w:rPr>
          <w:rFonts w:ascii="Times New Roman" w:hAnsi="Times New Roman"/>
        </w:rPr>
        <w:t>ed</w:t>
      </w:r>
      <w:r w:rsidRPr="00083D81">
        <w:rPr>
          <w:rFonts w:ascii="Times New Roman" w:hAnsi="Times New Roman"/>
        </w:rPr>
        <w:t xml:space="preserve"> in the original. If </w:t>
      </w:r>
      <w:r>
        <w:rPr>
          <w:rFonts w:ascii="Times New Roman" w:hAnsi="Times New Roman"/>
        </w:rPr>
        <w:t xml:space="preserve">you omit </w:t>
      </w:r>
      <w:r w:rsidRPr="00083D81">
        <w:rPr>
          <w:rFonts w:ascii="Times New Roman" w:hAnsi="Times New Roman"/>
        </w:rPr>
        <w:t xml:space="preserve">any portion of the </w:t>
      </w:r>
      <w:r>
        <w:rPr>
          <w:rFonts w:ascii="Times New Roman" w:hAnsi="Times New Roman"/>
        </w:rPr>
        <w:t>quote</w:t>
      </w:r>
      <w:r w:rsidRPr="00083D81">
        <w:rPr>
          <w:rFonts w:ascii="Times New Roman" w:hAnsi="Times New Roman"/>
        </w:rPr>
        <w:t xml:space="preserve">, use an ellipsis … to show the reader you have removed something. </w:t>
      </w:r>
    </w:p>
    <w:p w14:paraId="50C85F9C" w14:textId="77777777" w:rsidR="000C7BE1" w:rsidRDefault="000C7BE1" w:rsidP="000C7BE1">
      <w:pPr>
        <w:spacing w:line="480" w:lineRule="auto"/>
        <w:ind w:firstLine="720"/>
        <w:rPr>
          <w:rFonts w:ascii="Times New Roman" w:hAnsi="Times New Roman"/>
        </w:rPr>
      </w:pPr>
      <w:r w:rsidRPr="00083D81">
        <w:rPr>
          <w:rFonts w:ascii="Times New Roman" w:hAnsi="Times New Roman"/>
        </w:rPr>
        <w:t xml:space="preserve">Notice how the quotation marks wrap only around King’s exact words, but the punctuation mark – the period – goes </w:t>
      </w:r>
      <w:r w:rsidRPr="00083D81">
        <w:rPr>
          <w:rFonts w:ascii="Times New Roman" w:hAnsi="Times New Roman"/>
          <w:i/>
        </w:rPr>
        <w:t>after</w:t>
      </w:r>
      <w:r w:rsidRPr="00083D81">
        <w:rPr>
          <w:rFonts w:ascii="Times New Roman" w:hAnsi="Times New Roman"/>
        </w:rPr>
        <w:t xml:space="preserve"> the parentheses. This source, borrowed from King, will appear on</w:t>
      </w:r>
      <w:r>
        <w:rPr>
          <w:rFonts w:ascii="Times New Roman" w:hAnsi="Times New Roman"/>
        </w:rPr>
        <w:t xml:space="preserve"> the Works C</w:t>
      </w:r>
      <w:r w:rsidRPr="00083D81">
        <w:rPr>
          <w:rFonts w:ascii="Times New Roman" w:hAnsi="Times New Roman"/>
        </w:rPr>
        <w:t xml:space="preserve">ited page. Every time you borrow from a source, </w:t>
      </w:r>
      <w:r>
        <w:rPr>
          <w:rFonts w:ascii="Times New Roman" w:hAnsi="Times New Roman"/>
        </w:rPr>
        <w:t xml:space="preserve">even if you paraphrase in your own words, </w:t>
      </w:r>
      <w:r w:rsidRPr="00083D81">
        <w:rPr>
          <w:rFonts w:ascii="Times New Roman" w:hAnsi="Times New Roman"/>
        </w:rPr>
        <w:t xml:space="preserve">you must </w:t>
      </w:r>
      <w:r>
        <w:rPr>
          <w:rFonts w:ascii="Times New Roman" w:hAnsi="Times New Roman"/>
        </w:rPr>
        <w:t>give credit to the author by citing in parentheses. This</w:t>
      </w:r>
      <w:r w:rsidRPr="00083D81">
        <w:rPr>
          <w:rFonts w:ascii="Times New Roman" w:hAnsi="Times New Roman"/>
        </w:rPr>
        <w:t xml:space="preserve"> show</w:t>
      </w:r>
      <w:r>
        <w:rPr>
          <w:rFonts w:ascii="Times New Roman" w:hAnsi="Times New Roman"/>
        </w:rPr>
        <w:t>s</w:t>
      </w:r>
      <w:r w:rsidRPr="00083D81">
        <w:rPr>
          <w:rFonts w:ascii="Times New Roman" w:hAnsi="Times New Roman"/>
        </w:rPr>
        <w:t xml:space="preserve"> the reader which words and ideas are your own and which are borrowed. If you </w:t>
      </w:r>
      <w:r>
        <w:rPr>
          <w:rFonts w:ascii="Times New Roman" w:hAnsi="Times New Roman"/>
        </w:rPr>
        <w:t xml:space="preserve">fail to do so, you may have plagiarized. </w:t>
      </w:r>
      <w:r w:rsidRPr="00083D81">
        <w:rPr>
          <w:rFonts w:ascii="Times New Roman" w:hAnsi="Times New Roman"/>
        </w:rPr>
        <w:t>You should always review your citations to make sure they are clear.</w:t>
      </w:r>
    </w:p>
    <w:p w14:paraId="3208D1F8" w14:textId="77777777" w:rsidR="000C7BE1" w:rsidRPr="00083D81" w:rsidRDefault="000C7BE1" w:rsidP="000C7BE1">
      <w:pPr>
        <w:spacing w:line="480" w:lineRule="auto"/>
        <w:ind w:firstLine="720"/>
        <w:rPr>
          <w:rFonts w:ascii="Times New Roman" w:hAnsi="Times New Roman"/>
        </w:rPr>
      </w:pPr>
      <w:r>
        <w:rPr>
          <w:rFonts w:ascii="Times New Roman" w:hAnsi="Times New Roman"/>
        </w:rPr>
        <w:t>The Works Ci</w:t>
      </w:r>
      <w:r w:rsidRPr="00083D81">
        <w:rPr>
          <w:rFonts w:ascii="Times New Roman" w:hAnsi="Times New Roman"/>
        </w:rPr>
        <w:t>ted page should come at the end of your paper. It shou</w:t>
      </w:r>
      <w:r>
        <w:rPr>
          <w:rFonts w:ascii="Times New Roman" w:hAnsi="Times New Roman"/>
        </w:rPr>
        <w:t>ld be part of the same document</w:t>
      </w:r>
      <w:r w:rsidRPr="00083D81">
        <w:rPr>
          <w:rFonts w:ascii="Times New Roman" w:hAnsi="Times New Roman"/>
        </w:rPr>
        <w:t xml:space="preserve"> and</w:t>
      </w:r>
      <w:r>
        <w:rPr>
          <w:rFonts w:ascii="Times New Roman" w:hAnsi="Times New Roman"/>
        </w:rPr>
        <w:t xml:space="preserve"> should, like every other page,</w:t>
      </w:r>
      <w:r w:rsidRPr="00083D81">
        <w:rPr>
          <w:rFonts w:ascii="Times New Roman" w:hAnsi="Times New Roman"/>
        </w:rPr>
        <w:t xml:space="preserve"> include your last name and page number at the top. To insert a new blank page, choose “Insert”</w:t>
      </w:r>
      <w:r>
        <w:rPr>
          <w:rFonts w:ascii="Times New Roman" w:hAnsi="Times New Roman"/>
        </w:rPr>
        <w:t xml:space="preserve"> and</w:t>
      </w:r>
      <w:r w:rsidRPr="00083D81">
        <w:rPr>
          <w:rFonts w:ascii="Times New Roman" w:hAnsi="Times New Roman"/>
        </w:rPr>
        <w:t xml:space="preserve"> “Page Break” in your word processor. On the new page, type “Works Cited” at the top and center the text. Press “Enter” and left-align the new text. Format the entries </w:t>
      </w:r>
      <w:r>
        <w:rPr>
          <w:rFonts w:ascii="Times New Roman" w:hAnsi="Times New Roman"/>
        </w:rPr>
        <w:t xml:space="preserve">with hanging indents </w:t>
      </w:r>
      <w:r w:rsidRPr="00083D81">
        <w:rPr>
          <w:rFonts w:ascii="Times New Roman" w:hAnsi="Times New Roman"/>
        </w:rPr>
        <w:t>by selecting “Format,” “Paragraph,” and</w:t>
      </w:r>
      <w:r>
        <w:rPr>
          <w:rFonts w:ascii="Times New Roman" w:hAnsi="Times New Roman"/>
        </w:rPr>
        <w:t>,</w:t>
      </w:r>
      <w:r w:rsidRPr="00083D81">
        <w:rPr>
          <w:rFonts w:ascii="Times New Roman" w:hAnsi="Times New Roman"/>
        </w:rPr>
        <w:t xml:space="preserve"> under “Indents,” </w:t>
      </w:r>
      <w:r>
        <w:rPr>
          <w:rFonts w:ascii="Times New Roman" w:hAnsi="Times New Roman"/>
        </w:rPr>
        <w:t>“Hanging.” As you type the entries,</w:t>
      </w:r>
      <w:r w:rsidRPr="00083D81">
        <w:rPr>
          <w:rFonts w:ascii="Times New Roman" w:hAnsi="Times New Roman"/>
        </w:rPr>
        <w:t xml:space="preserve"> </w:t>
      </w:r>
      <w:r>
        <w:rPr>
          <w:rFonts w:ascii="Times New Roman" w:hAnsi="Times New Roman"/>
        </w:rPr>
        <w:t>e</w:t>
      </w:r>
      <w:r w:rsidRPr="00083D81">
        <w:rPr>
          <w:rFonts w:ascii="Times New Roman" w:hAnsi="Times New Roman"/>
        </w:rPr>
        <w:t>ach w</w:t>
      </w:r>
      <w:r>
        <w:rPr>
          <w:rFonts w:ascii="Times New Roman" w:hAnsi="Times New Roman"/>
        </w:rPr>
        <w:t>ill begin at the left margin;</w:t>
      </w:r>
      <w:r w:rsidRPr="00083D81">
        <w:rPr>
          <w:rFonts w:ascii="Times New Roman" w:hAnsi="Times New Roman"/>
        </w:rPr>
        <w:t xml:space="preserve"> as it drops to a new line, each subsequent line will be indented ½”. Finally, make sure you alphabetize the entries by the author’s last name, or by the first significant word in the title if </w:t>
      </w:r>
      <w:r>
        <w:rPr>
          <w:rFonts w:ascii="Times New Roman" w:hAnsi="Times New Roman"/>
        </w:rPr>
        <w:t>no author is known.</w:t>
      </w:r>
    </w:p>
    <w:p w14:paraId="176BD8F5" w14:textId="77777777" w:rsidR="000C7BE1" w:rsidRPr="00083D81" w:rsidRDefault="000C7BE1" w:rsidP="000C7BE1">
      <w:pPr>
        <w:spacing w:line="480" w:lineRule="auto"/>
        <w:jc w:val="center"/>
        <w:rPr>
          <w:rFonts w:ascii="Times New Roman" w:hAnsi="Times New Roman"/>
        </w:rPr>
      </w:pPr>
      <w:r w:rsidRPr="00083D81">
        <w:rPr>
          <w:rFonts w:ascii="Times New Roman" w:hAnsi="Times New Roman"/>
        </w:rPr>
        <w:br w:type="page"/>
      </w:r>
      <w:r w:rsidRPr="00083D81">
        <w:rPr>
          <w:rFonts w:ascii="Times New Roman" w:hAnsi="Times New Roman"/>
        </w:rPr>
        <w:lastRenderedPageBreak/>
        <w:t>Works Cited</w:t>
      </w:r>
    </w:p>
    <w:p w14:paraId="1F6EFBE2" w14:textId="1B61B77D" w:rsidR="000C7BE1" w:rsidRPr="00083D81" w:rsidRDefault="007508AF" w:rsidP="000C7BE1">
      <w:pPr>
        <w:spacing w:line="480" w:lineRule="auto"/>
        <w:ind w:left="720" w:hanging="720"/>
        <w:rPr>
          <w:rFonts w:ascii="Times New Roman" w:hAnsi="Times New Roman"/>
        </w:rPr>
      </w:pPr>
      <w:r>
        <w:rPr>
          <w:rFonts w:ascii="Times New Roman" w:hAnsi="Times New Roman"/>
        </w:rPr>
        <w:t>"Aging:</w:t>
      </w:r>
      <w:r w:rsidR="000C7BE1" w:rsidRPr="00083D81">
        <w:rPr>
          <w:rFonts w:ascii="Times New Roman" w:hAnsi="Times New Roman"/>
        </w:rPr>
        <w:t xml:space="preserve"> Women Expect to Care for Aging Parents but Seldom Prepare." </w:t>
      </w:r>
      <w:r w:rsidR="000C7BE1" w:rsidRPr="00083D81">
        <w:rPr>
          <w:rStyle w:val="Emphasis"/>
          <w:rFonts w:ascii="Times New Roman" w:hAnsi="Times New Roman"/>
        </w:rPr>
        <w:t>Women's Health Weekly</w:t>
      </w:r>
      <w:r w:rsidR="0036237F">
        <w:rPr>
          <w:rStyle w:val="Emphasis"/>
          <w:rFonts w:ascii="Times New Roman" w:hAnsi="Times New Roman"/>
        </w:rPr>
        <w:t>,</w:t>
      </w:r>
      <w:r w:rsidR="006C47C6">
        <w:rPr>
          <w:rFonts w:ascii="Times New Roman" w:hAnsi="Times New Roman"/>
        </w:rPr>
        <w:t xml:space="preserve"> 10 May 2007, p. 18. </w:t>
      </w:r>
    </w:p>
    <w:p w14:paraId="7FC1CE83" w14:textId="31845E06"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Aldrich, Frederick A.</w:t>
      </w:r>
      <w:r w:rsidR="007D02EB">
        <w:rPr>
          <w:rFonts w:ascii="Times New Roman" w:hAnsi="Times New Roman"/>
        </w:rPr>
        <w:t>,</w:t>
      </w:r>
      <w:r w:rsidRPr="00083D81">
        <w:rPr>
          <w:rFonts w:ascii="Times New Roman" w:hAnsi="Times New Roman"/>
        </w:rPr>
        <w:t xml:space="preserve"> and </w:t>
      </w:r>
      <w:proofErr w:type="spellStart"/>
      <w:r w:rsidRPr="00083D81">
        <w:rPr>
          <w:rFonts w:ascii="Times New Roman" w:hAnsi="Times New Roman"/>
        </w:rPr>
        <w:t>Margueritte</w:t>
      </w:r>
      <w:proofErr w:type="spellEnd"/>
      <w:r w:rsidRPr="00083D81">
        <w:rPr>
          <w:rFonts w:ascii="Times New Roman" w:hAnsi="Times New Roman"/>
        </w:rPr>
        <w:t xml:space="preserve"> L. Marks. “Wyman Reed Green, American Biologist.” </w:t>
      </w:r>
      <w:r w:rsidRPr="00083D81">
        <w:rPr>
          <w:rFonts w:ascii="Times New Roman" w:hAnsi="Times New Roman"/>
          <w:i/>
        </w:rPr>
        <w:t>Bios</w:t>
      </w:r>
      <w:r w:rsidR="006C47C6">
        <w:rPr>
          <w:rFonts w:ascii="Times New Roman" w:hAnsi="Times New Roman"/>
        </w:rPr>
        <w:t>, vol. 23, n</w:t>
      </w:r>
      <w:r w:rsidR="008A13DF">
        <w:rPr>
          <w:rFonts w:ascii="Times New Roman" w:hAnsi="Times New Roman"/>
        </w:rPr>
        <w:t>o.</w:t>
      </w:r>
      <w:r w:rsidR="006C47C6">
        <w:rPr>
          <w:rFonts w:ascii="Times New Roman" w:hAnsi="Times New Roman"/>
        </w:rPr>
        <w:t xml:space="preserve"> 1, 1952, pp.</w:t>
      </w:r>
      <w:r w:rsidRPr="00083D81">
        <w:rPr>
          <w:rFonts w:ascii="Times New Roman" w:hAnsi="Times New Roman"/>
        </w:rPr>
        <w:t xml:space="preserve"> 26-35. </w:t>
      </w:r>
    </w:p>
    <w:p w14:paraId="491C6762" w14:textId="74D362AA"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 xml:space="preserve">Beethoven, Ludwig van. </w:t>
      </w:r>
      <w:r w:rsidRPr="00083D81">
        <w:rPr>
          <w:rStyle w:val="Emphasis"/>
          <w:rFonts w:ascii="Times New Roman" w:hAnsi="Times New Roman"/>
        </w:rPr>
        <w:t>Moonlight Sonata</w:t>
      </w:r>
      <w:r w:rsidRPr="00083D81">
        <w:rPr>
          <w:rFonts w:ascii="Times New Roman" w:hAnsi="Times New Roman"/>
        </w:rPr>
        <w:t xml:space="preserve">. </w:t>
      </w:r>
      <w:proofErr w:type="spellStart"/>
      <w:r w:rsidRPr="00083D81">
        <w:rPr>
          <w:rFonts w:ascii="Times New Roman" w:hAnsi="Times New Roman"/>
        </w:rPr>
        <w:t>Crownstar</w:t>
      </w:r>
      <w:proofErr w:type="spellEnd"/>
      <w:r w:rsidRPr="00083D81">
        <w:rPr>
          <w:rFonts w:ascii="Times New Roman" w:hAnsi="Times New Roman"/>
        </w:rPr>
        <w:t xml:space="preserve">, 2006. </w:t>
      </w:r>
    </w:p>
    <w:p w14:paraId="61B6F4BD" w14:textId="3F69D7E4"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Berger, James D.</w:t>
      </w:r>
      <w:r w:rsidR="00B81F74">
        <w:rPr>
          <w:rFonts w:ascii="Times New Roman" w:hAnsi="Times New Roman"/>
        </w:rPr>
        <w:t>,</w:t>
      </w:r>
      <w:r w:rsidRPr="00083D81">
        <w:rPr>
          <w:rFonts w:ascii="Times New Roman" w:hAnsi="Times New Roman"/>
        </w:rPr>
        <w:t xml:space="preserve"> and Helmut J. Schmidt. “Regulation of </w:t>
      </w:r>
      <w:proofErr w:type="spellStart"/>
      <w:r w:rsidRPr="00083D81">
        <w:rPr>
          <w:rFonts w:ascii="Times New Roman" w:hAnsi="Times New Roman"/>
        </w:rPr>
        <w:t>Macronuclear</w:t>
      </w:r>
      <w:proofErr w:type="spellEnd"/>
      <w:r w:rsidRPr="00083D81">
        <w:rPr>
          <w:rFonts w:ascii="Times New Roman" w:hAnsi="Times New Roman"/>
        </w:rPr>
        <w:t xml:space="preserve"> DNA Content in Paramecium </w:t>
      </w:r>
      <w:proofErr w:type="spellStart"/>
      <w:r w:rsidRPr="00083D81">
        <w:rPr>
          <w:rFonts w:ascii="Times New Roman" w:hAnsi="Times New Roman"/>
        </w:rPr>
        <w:t>Tetraurelia</w:t>
      </w:r>
      <w:proofErr w:type="spellEnd"/>
      <w:r w:rsidRPr="00083D81">
        <w:rPr>
          <w:rFonts w:ascii="Times New Roman" w:hAnsi="Times New Roman"/>
        </w:rPr>
        <w:t xml:space="preserve">.” </w:t>
      </w:r>
      <w:r w:rsidRPr="00083D81">
        <w:rPr>
          <w:rFonts w:ascii="Times New Roman" w:hAnsi="Times New Roman"/>
          <w:i/>
        </w:rPr>
        <w:t>The Journal of Cell Biology</w:t>
      </w:r>
      <w:r w:rsidR="006C47C6">
        <w:rPr>
          <w:rFonts w:ascii="Times New Roman" w:hAnsi="Times New Roman"/>
          <w:i/>
        </w:rPr>
        <w:t>,</w:t>
      </w:r>
      <w:r w:rsidRPr="00083D81">
        <w:rPr>
          <w:rFonts w:ascii="Times New Roman" w:hAnsi="Times New Roman"/>
        </w:rPr>
        <w:t xml:space="preserve"> </w:t>
      </w:r>
      <w:r w:rsidR="006C47C6">
        <w:rPr>
          <w:rFonts w:ascii="Times New Roman" w:hAnsi="Times New Roman"/>
        </w:rPr>
        <w:t>vol. 76, no. 1, 1978, pp.</w:t>
      </w:r>
      <w:r w:rsidRPr="00083D81">
        <w:rPr>
          <w:rFonts w:ascii="Times New Roman" w:hAnsi="Times New Roman"/>
        </w:rPr>
        <w:t xml:space="preserve"> 116-26. </w:t>
      </w:r>
    </w:p>
    <w:p w14:paraId="42D7E435" w14:textId="323160E9" w:rsidR="000C7BE1" w:rsidRDefault="000C7BE1" w:rsidP="000C7BE1">
      <w:pPr>
        <w:spacing w:line="480" w:lineRule="auto"/>
        <w:ind w:left="720" w:hanging="720"/>
        <w:rPr>
          <w:rFonts w:ascii="Times New Roman" w:hAnsi="Times New Roman"/>
        </w:rPr>
      </w:pPr>
      <w:proofErr w:type="spellStart"/>
      <w:proofErr w:type="gramStart"/>
      <w:r w:rsidRPr="00083D81">
        <w:rPr>
          <w:rFonts w:ascii="Times New Roman" w:hAnsi="Times New Roman"/>
        </w:rPr>
        <w:t>brandychloe</w:t>
      </w:r>
      <w:proofErr w:type="spellEnd"/>
      <w:proofErr w:type="gramEnd"/>
      <w:r w:rsidRPr="00083D81">
        <w:rPr>
          <w:rFonts w:ascii="Times New Roman" w:hAnsi="Times New Roman"/>
        </w:rPr>
        <w:t xml:space="preserve">. </w:t>
      </w:r>
      <w:r w:rsidRPr="00083D81">
        <w:rPr>
          <w:rFonts w:ascii="Times New Roman" w:hAnsi="Times New Roman"/>
          <w:i/>
        </w:rPr>
        <w:t>Great Horned Owl Family</w:t>
      </w:r>
      <w:r w:rsidR="006C47C6">
        <w:rPr>
          <w:rFonts w:ascii="Times New Roman" w:hAnsi="Times New Roman"/>
        </w:rPr>
        <w:t xml:space="preserve">, 22 May 2006, </w:t>
      </w:r>
      <w:r w:rsidR="00C84122" w:rsidRPr="007D02EB">
        <w:rPr>
          <w:rFonts w:ascii="Times New Roman" w:hAnsi="Times New Roman"/>
        </w:rPr>
        <w:t>www.flickr.com/photos/brandychloe/90</w:t>
      </w:r>
      <w:r w:rsidR="006C47C6">
        <w:rPr>
          <w:rFonts w:ascii="Times New Roman" w:hAnsi="Times New Roman"/>
        </w:rPr>
        <w:t>.</w:t>
      </w:r>
    </w:p>
    <w:p w14:paraId="2D4CDE09" w14:textId="35FAF825" w:rsidR="00C84122" w:rsidRPr="00083D81" w:rsidRDefault="00C84122" w:rsidP="000C7BE1">
      <w:pPr>
        <w:spacing w:line="480" w:lineRule="auto"/>
        <w:ind w:left="720" w:hanging="720"/>
        <w:rPr>
          <w:rFonts w:ascii="Times New Roman" w:hAnsi="Times New Roman"/>
        </w:rPr>
      </w:pPr>
      <w:r w:rsidRPr="00C84122">
        <w:rPr>
          <w:rFonts w:ascii="Times New Roman" w:hAnsi="Times New Roman"/>
        </w:rPr>
        <w:t>Chaucer, Geoffrey.</w:t>
      </w:r>
      <w:r>
        <w:rPr>
          <w:rFonts w:ascii="Times New Roman" w:hAnsi="Times New Roman"/>
          <w:i/>
        </w:rPr>
        <w:t xml:space="preserve"> </w:t>
      </w:r>
      <w:r w:rsidRPr="00083D81">
        <w:rPr>
          <w:rFonts w:ascii="Times New Roman" w:hAnsi="Times New Roman"/>
          <w:i/>
        </w:rPr>
        <w:t>Geoffrey Chaucer Online: The Electronic Canterbury Tales</w:t>
      </w:r>
      <w:r w:rsidRPr="00083D81">
        <w:rPr>
          <w:rFonts w:ascii="Times New Roman" w:hAnsi="Times New Roman"/>
        </w:rPr>
        <w:t xml:space="preserve">. </w:t>
      </w:r>
      <w:r>
        <w:rPr>
          <w:rFonts w:ascii="Times New Roman" w:hAnsi="Times New Roman"/>
        </w:rPr>
        <w:t>Edited by Daniel Kline, Kankedort.net,</w:t>
      </w:r>
      <w:r w:rsidRPr="00083D81">
        <w:rPr>
          <w:rFonts w:ascii="Times New Roman" w:hAnsi="Times New Roman"/>
        </w:rPr>
        <w:t xml:space="preserve"> </w:t>
      </w:r>
      <w:proofErr w:type="gramStart"/>
      <w:r w:rsidRPr="00083D81">
        <w:rPr>
          <w:rFonts w:ascii="Times New Roman" w:hAnsi="Times New Roman"/>
        </w:rPr>
        <w:t>30</w:t>
      </w:r>
      <w:proofErr w:type="gramEnd"/>
      <w:r w:rsidRPr="00083D81">
        <w:rPr>
          <w:rFonts w:ascii="Times New Roman" w:hAnsi="Times New Roman"/>
        </w:rPr>
        <w:t xml:space="preserve"> Jul. 2007.</w:t>
      </w:r>
    </w:p>
    <w:p w14:paraId="6F5A8E28" w14:textId="3996660E"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 xml:space="preserve">Dolby, Nadine. “Research in Youth Culture and Policy: Current Conditions and Future Directions.” </w:t>
      </w:r>
      <w:r w:rsidRPr="00083D81">
        <w:rPr>
          <w:rStyle w:val="Emphasis"/>
          <w:rFonts w:ascii="Times New Roman" w:hAnsi="Times New Roman"/>
        </w:rPr>
        <w:t>Social Work and Society: The International Online-Only Journal</w:t>
      </w:r>
      <w:r w:rsidR="00B81F74">
        <w:rPr>
          <w:rFonts w:ascii="Times New Roman" w:hAnsi="Times New Roman"/>
        </w:rPr>
        <w:t>, vol. 6, no.</w:t>
      </w:r>
      <w:r w:rsidR="006C47C6">
        <w:rPr>
          <w:rFonts w:ascii="Times New Roman" w:hAnsi="Times New Roman"/>
        </w:rPr>
        <w:t xml:space="preserve"> 2, </w:t>
      </w:r>
      <w:r w:rsidRPr="00083D81">
        <w:rPr>
          <w:rFonts w:ascii="Times New Roman" w:hAnsi="Times New Roman"/>
        </w:rPr>
        <w:t>2008</w:t>
      </w:r>
      <w:r w:rsidR="006C47C6">
        <w:rPr>
          <w:rFonts w:ascii="Times New Roman" w:hAnsi="Times New Roman"/>
        </w:rPr>
        <w:t>,</w:t>
      </w:r>
      <w:r w:rsidRPr="00083D81">
        <w:rPr>
          <w:rFonts w:ascii="Times New Roman" w:hAnsi="Times New Roman"/>
        </w:rPr>
        <w:t xml:space="preserve"> </w:t>
      </w:r>
      <w:r w:rsidR="006C47C6" w:rsidRPr="006C47C6">
        <w:rPr>
          <w:rFonts w:ascii="Times New Roman" w:hAnsi="Times New Roman"/>
        </w:rPr>
        <w:t>www.socwork.net/sws/issue/view/5</w:t>
      </w:r>
      <w:r w:rsidR="006C47C6">
        <w:rPr>
          <w:rFonts w:ascii="Times New Roman" w:hAnsi="Times New Roman"/>
        </w:rPr>
        <w:t>.</w:t>
      </w:r>
    </w:p>
    <w:p w14:paraId="000C8A9F" w14:textId="548B4194"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 xml:space="preserve">Gillespie, Paula, and Neal Lerner. </w:t>
      </w:r>
      <w:r w:rsidRPr="00083D81">
        <w:rPr>
          <w:rStyle w:val="Emphasis"/>
          <w:rFonts w:ascii="Times New Roman" w:hAnsi="Times New Roman"/>
        </w:rPr>
        <w:t>The Allyn and Bacon Guide to Peer Tutoring</w:t>
      </w:r>
      <w:r w:rsidRPr="00083D81">
        <w:rPr>
          <w:rFonts w:ascii="Times New Roman" w:hAnsi="Times New Roman"/>
        </w:rPr>
        <w:t xml:space="preserve">. Allyn, 2000. </w:t>
      </w:r>
    </w:p>
    <w:p w14:paraId="43B19859" w14:textId="77777777" w:rsidR="007D02EB" w:rsidRDefault="007D02EB" w:rsidP="000C7BE1">
      <w:pPr>
        <w:spacing w:line="480" w:lineRule="auto"/>
        <w:ind w:left="720" w:hanging="720"/>
        <w:rPr>
          <w:rFonts w:ascii="Times New Roman" w:hAnsi="Times New Roman"/>
          <w:color w:val="000000"/>
        </w:rPr>
      </w:pPr>
      <w:r w:rsidRPr="0071608E">
        <w:rPr>
          <w:rFonts w:ascii="Times New Roman" w:hAnsi="Times New Roman"/>
          <w:color w:val="000000"/>
        </w:rPr>
        <w:t>Goya, Francisco. </w:t>
      </w:r>
      <w:r w:rsidRPr="0071608E">
        <w:rPr>
          <w:rStyle w:val="Emphasis"/>
          <w:rFonts w:ascii="Times New Roman" w:hAnsi="Times New Roman"/>
          <w:color w:val="000000"/>
        </w:rPr>
        <w:t>The Family of Charles IV</w:t>
      </w:r>
      <w:r w:rsidRPr="0071608E">
        <w:rPr>
          <w:rFonts w:ascii="Times New Roman" w:hAnsi="Times New Roman"/>
          <w:color w:val="000000"/>
        </w:rPr>
        <w:t xml:space="preserve">. 1800. </w:t>
      </w:r>
      <w:proofErr w:type="spellStart"/>
      <w:r w:rsidRPr="0071608E">
        <w:rPr>
          <w:rFonts w:ascii="Times New Roman" w:hAnsi="Times New Roman"/>
          <w:color w:val="000000"/>
        </w:rPr>
        <w:t>Museo</w:t>
      </w:r>
      <w:proofErr w:type="spellEnd"/>
      <w:r w:rsidRPr="0071608E">
        <w:rPr>
          <w:rFonts w:ascii="Times New Roman" w:hAnsi="Times New Roman"/>
          <w:color w:val="000000"/>
        </w:rPr>
        <w:t xml:space="preserve"> Nacional </w:t>
      </w:r>
      <w:proofErr w:type="gramStart"/>
      <w:r w:rsidRPr="0071608E">
        <w:rPr>
          <w:rFonts w:ascii="Times New Roman" w:hAnsi="Times New Roman"/>
          <w:color w:val="000000"/>
        </w:rPr>
        <w:t>del</w:t>
      </w:r>
      <w:proofErr w:type="gramEnd"/>
      <w:r w:rsidRPr="0071608E">
        <w:rPr>
          <w:rFonts w:ascii="Times New Roman" w:hAnsi="Times New Roman"/>
          <w:color w:val="000000"/>
        </w:rPr>
        <w:t xml:space="preserve"> Prado, Madrid. </w:t>
      </w:r>
      <w:proofErr w:type="spellStart"/>
      <w:r w:rsidRPr="0071608E">
        <w:rPr>
          <w:rStyle w:val="Emphasis"/>
          <w:rFonts w:ascii="Times New Roman" w:hAnsi="Times New Roman"/>
          <w:color w:val="000000"/>
        </w:rPr>
        <w:t>Museo</w:t>
      </w:r>
      <w:proofErr w:type="spellEnd"/>
      <w:r w:rsidRPr="0071608E">
        <w:rPr>
          <w:rStyle w:val="Emphasis"/>
          <w:rFonts w:ascii="Times New Roman" w:hAnsi="Times New Roman"/>
          <w:color w:val="000000"/>
        </w:rPr>
        <w:t xml:space="preserve"> Nacional </w:t>
      </w:r>
      <w:proofErr w:type="gramStart"/>
      <w:r w:rsidRPr="0071608E">
        <w:rPr>
          <w:rStyle w:val="Emphasis"/>
          <w:rFonts w:ascii="Times New Roman" w:hAnsi="Times New Roman"/>
          <w:color w:val="000000"/>
        </w:rPr>
        <w:t>del</w:t>
      </w:r>
      <w:proofErr w:type="gramEnd"/>
      <w:r w:rsidRPr="0071608E">
        <w:rPr>
          <w:rStyle w:val="Emphasis"/>
          <w:rFonts w:ascii="Times New Roman" w:hAnsi="Times New Roman"/>
          <w:color w:val="000000"/>
        </w:rPr>
        <w:t xml:space="preserve"> Prado</w:t>
      </w:r>
      <w:r w:rsidRPr="0071608E">
        <w:rPr>
          <w:rFonts w:ascii="Times New Roman" w:hAnsi="Times New Roman"/>
          <w:color w:val="000000"/>
        </w:rPr>
        <w:t xml:space="preserve">, www.museodelprado.es/en/the-collection/art-work/the-family-of-carlos-iv/f47898fc-aa1c-48f6-a779-71759e417e74. </w:t>
      </w:r>
    </w:p>
    <w:p w14:paraId="26A6493F" w14:textId="0F2E7776"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 xml:space="preserve">Harris, Muriel. "Talk to Me: Engaging Reluctant Writers." </w:t>
      </w:r>
      <w:r w:rsidRPr="00083D81">
        <w:rPr>
          <w:rStyle w:val="Emphasis"/>
          <w:rFonts w:ascii="Times New Roman" w:hAnsi="Times New Roman"/>
        </w:rPr>
        <w:t>A Tutor's Guide: Helping Writers One to One</w:t>
      </w:r>
      <w:r w:rsidR="006C47C6">
        <w:rPr>
          <w:rFonts w:ascii="Times New Roman" w:hAnsi="Times New Roman"/>
        </w:rPr>
        <w:t>. Edited by</w:t>
      </w:r>
      <w:r w:rsidRPr="00083D81">
        <w:rPr>
          <w:rFonts w:ascii="Times New Roman" w:hAnsi="Times New Roman"/>
        </w:rPr>
        <w:t xml:space="preserve"> Ben </w:t>
      </w:r>
      <w:proofErr w:type="spellStart"/>
      <w:r w:rsidRPr="00083D81">
        <w:rPr>
          <w:rFonts w:ascii="Times New Roman" w:hAnsi="Times New Roman"/>
        </w:rPr>
        <w:t>Rafoth</w:t>
      </w:r>
      <w:proofErr w:type="spellEnd"/>
      <w:r w:rsidR="0006462E">
        <w:rPr>
          <w:rFonts w:ascii="Times New Roman" w:hAnsi="Times New Roman"/>
        </w:rPr>
        <w:t>,</w:t>
      </w:r>
      <w:r w:rsidRPr="00083D81">
        <w:rPr>
          <w:rFonts w:ascii="Times New Roman" w:hAnsi="Times New Roman"/>
        </w:rPr>
        <w:t xml:space="preserve"> </w:t>
      </w:r>
      <w:r w:rsidR="006C47C6">
        <w:rPr>
          <w:rFonts w:ascii="Times New Roman" w:hAnsi="Times New Roman"/>
        </w:rPr>
        <w:t>Heinemann, 2000, pp.</w:t>
      </w:r>
      <w:r w:rsidRPr="00083D81">
        <w:rPr>
          <w:rFonts w:ascii="Times New Roman" w:hAnsi="Times New Roman"/>
        </w:rPr>
        <w:t xml:space="preserve"> 24-34. </w:t>
      </w:r>
    </w:p>
    <w:p w14:paraId="5454C5AF" w14:textId="3BE1FF94"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 xml:space="preserve">Hawthorne, Nathaniel. </w:t>
      </w:r>
      <w:r w:rsidRPr="00083D81">
        <w:rPr>
          <w:rFonts w:ascii="Times New Roman" w:hAnsi="Times New Roman"/>
          <w:i/>
        </w:rPr>
        <w:t>The Scarlet Letter</w:t>
      </w:r>
      <w:r w:rsidRPr="00083D81">
        <w:rPr>
          <w:rFonts w:ascii="Times New Roman" w:hAnsi="Times New Roman"/>
        </w:rPr>
        <w:t xml:space="preserve">. Penguin, 2002. </w:t>
      </w:r>
    </w:p>
    <w:p w14:paraId="0EB28A91" w14:textId="43543122" w:rsidR="000C7BE1" w:rsidRPr="00083D81" w:rsidRDefault="000C7BE1" w:rsidP="00C84122">
      <w:pPr>
        <w:spacing w:line="480" w:lineRule="auto"/>
        <w:ind w:left="720" w:hanging="720"/>
        <w:rPr>
          <w:rFonts w:ascii="Times New Roman" w:hAnsi="Times New Roman"/>
        </w:rPr>
      </w:pPr>
      <w:r w:rsidRPr="00083D81">
        <w:rPr>
          <w:rFonts w:ascii="Times New Roman" w:hAnsi="Times New Roman"/>
        </w:rPr>
        <w:lastRenderedPageBreak/>
        <w:t xml:space="preserve">King, Martin Luther. “Letter from a Birmingham Jail.” </w:t>
      </w:r>
      <w:r w:rsidRPr="00083D81">
        <w:rPr>
          <w:rFonts w:ascii="Times New Roman" w:hAnsi="Times New Roman"/>
          <w:i/>
        </w:rPr>
        <w:t>Making Literature Matter: An Anthology for Readers and Writers</w:t>
      </w:r>
      <w:r w:rsidRPr="00083D81">
        <w:rPr>
          <w:rFonts w:ascii="Times New Roman" w:hAnsi="Times New Roman"/>
        </w:rPr>
        <w:t xml:space="preserve">. </w:t>
      </w:r>
      <w:r w:rsidR="00F50DB6">
        <w:rPr>
          <w:rFonts w:ascii="Times New Roman" w:hAnsi="Times New Roman"/>
        </w:rPr>
        <w:t>Edited by</w:t>
      </w:r>
      <w:r w:rsidRPr="00083D81">
        <w:rPr>
          <w:rFonts w:ascii="Times New Roman" w:hAnsi="Times New Roman"/>
        </w:rPr>
        <w:t xml:space="preserve"> John </w:t>
      </w:r>
      <w:proofErr w:type="spellStart"/>
      <w:r w:rsidRPr="00083D81">
        <w:rPr>
          <w:rFonts w:ascii="Times New Roman" w:hAnsi="Times New Roman"/>
        </w:rPr>
        <w:t>Schilb</w:t>
      </w:r>
      <w:proofErr w:type="spellEnd"/>
      <w:r w:rsidRPr="00083D81">
        <w:rPr>
          <w:rFonts w:ascii="Times New Roman" w:hAnsi="Times New Roman"/>
        </w:rPr>
        <w:t xml:space="preserve"> and John Clifford</w:t>
      </w:r>
      <w:r w:rsidR="001A2F14">
        <w:rPr>
          <w:rFonts w:ascii="Times New Roman" w:hAnsi="Times New Roman"/>
        </w:rPr>
        <w:t>,</w:t>
      </w:r>
      <w:r w:rsidRPr="00083D81">
        <w:rPr>
          <w:rFonts w:ascii="Times New Roman" w:hAnsi="Times New Roman"/>
        </w:rPr>
        <w:t xml:space="preserve"> </w:t>
      </w:r>
      <w:r w:rsidR="00BD2DDE" w:rsidRPr="00083D81">
        <w:rPr>
          <w:rFonts w:ascii="Times New Roman" w:hAnsi="Times New Roman"/>
        </w:rPr>
        <w:t>4</w:t>
      </w:r>
      <w:r w:rsidR="00BD2DDE" w:rsidRPr="00083D81">
        <w:rPr>
          <w:rFonts w:ascii="Times New Roman" w:hAnsi="Times New Roman"/>
          <w:vertAlign w:val="superscript"/>
        </w:rPr>
        <w:t>th</w:t>
      </w:r>
      <w:r w:rsidR="00BD2DDE">
        <w:rPr>
          <w:rFonts w:ascii="Times New Roman" w:hAnsi="Times New Roman"/>
        </w:rPr>
        <w:t xml:space="preserve"> ed.</w:t>
      </w:r>
      <w:r w:rsidR="001A2F14">
        <w:rPr>
          <w:rFonts w:ascii="Times New Roman" w:hAnsi="Times New Roman"/>
        </w:rPr>
        <w:t>,</w:t>
      </w:r>
      <w:r w:rsidR="00BD2DDE">
        <w:rPr>
          <w:rFonts w:ascii="Times New Roman" w:hAnsi="Times New Roman"/>
        </w:rPr>
        <w:t xml:space="preserve"> </w:t>
      </w:r>
      <w:r w:rsidR="00432745">
        <w:rPr>
          <w:rFonts w:ascii="Times New Roman" w:hAnsi="Times New Roman"/>
        </w:rPr>
        <w:t>Bedford/St. Martin’s, 2009, pp.</w:t>
      </w:r>
      <w:r w:rsidRPr="00083D81">
        <w:rPr>
          <w:rFonts w:ascii="Times New Roman" w:hAnsi="Times New Roman"/>
        </w:rPr>
        <w:t xml:space="preserve"> 1044-61. </w:t>
      </w:r>
    </w:p>
    <w:p w14:paraId="727A9F0F" w14:textId="472A868D"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 xml:space="preserve">Krugman, Andrew. "Fear of Eating." </w:t>
      </w:r>
      <w:r w:rsidRPr="00083D81">
        <w:rPr>
          <w:rFonts w:ascii="Times New Roman" w:hAnsi="Times New Roman"/>
          <w:i/>
        </w:rPr>
        <w:t>New York Times</w:t>
      </w:r>
      <w:r w:rsidR="00F6047A">
        <w:rPr>
          <w:rFonts w:ascii="Times New Roman" w:hAnsi="Times New Roman"/>
          <w:i/>
        </w:rPr>
        <w:t>,</w:t>
      </w:r>
      <w:r w:rsidRPr="00083D81">
        <w:rPr>
          <w:rFonts w:ascii="Times New Roman" w:hAnsi="Times New Roman"/>
        </w:rPr>
        <w:t xml:space="preserve"> 21 May 2007</w:t>
      </w:r>
      <w:r w:rsidR="00F6047A">
        <w:rPr>
          <w:rFonts w:ascii="Times New Roman" w:hAnsi="Times New Roman"/>
        </w:rPr>
        <w:t>,</w:t>
      </w:r>
      <w:r w:rsidRPr="00083D81">
        <w:rPr>
          <w:rFonts w:ascii="Times New Roman" w:hAnsi="Times New Roman"/>
        </w:rPr>
        <w:t xml:space="preserve"> late ed.</w:t>
      </w:r>
      <w:r w:rsidR="00F6047A">
        <w:rPr>
          <w:rFonts w:ascii="Times New Roman" w:hAnsi="Times New Roman"/>
        </w:rPr>
        <w:t>,</w:t>
      </w:r>
      <w:r w:rsidRPr="00083D81">
        <w:rPr>
          <w:rFonts w:ascii="Times New Roman" w:hAnsi="Times New Roman"/>
        </w:rPr>
        <w:t xml:space="preserve"> </w:t>
      </w:r>
      <w:r w:rsidR="00F6047A">
        <w:rPr>
          <w:rFonts w:ascii="Times New Roman" w:hAnsi="Times New Roman"/>
        </w:rPr>
        <w:t>p.</w:t>
      </w:r>
      <w:r w:rsidRPr="00083D81">
        <w:rPr>
          <w:rFonts w:ascii="Times New Roman" w:hAnsi="Times New Roman"/>
        </w:rPr>
        <w:t xml:space="preserve">A1. </w:t>
      </w:r>
    </w:p>
    <w:p w14:paraId="6535001A" w14:textId="62D50ABA" w:rsidR="000C7BE1" w:rsidRPr="00083D81" w:rsidRDefault="000C7BE1" w:rsidP="000C7BE1">
      <w:pPr>
        <w:spacing w:line="480" w:lineRule="auto"/>
        <w:ind w:left="720" w:hanging="720"/>
        <w:rPr>
          <w:rFonts w:ascii="Times New Roman" w:hAnsi="Times New Roman"/>
        </w:rPr>
      </w:pPr>
      <w:r w:rsidRPr="00083D81">
        <w:rPr>
          <w:rFonts w:ascii="Times New Roman" w:hAnsi="Times New Roman"/>
        </w:rPr>
        <w:t xml:space="preserve">Lucas, George, dir. </w:t>
      </w:r>
      <w:r w:rsidRPr="00083D81">
        <w:rPr>
          <w:rStyle w:val="Emphasis"/>
          <w:rFonts w:ascii="Times New Roman" w:hAnsi="Times New Roman"/>
        </w:rPr>
        <w:t>Star Wars Episode IV: A New Hope</w:t>
      </w:r>
      <w:r w:rsidRPr="00083D81">
        <w:rPr>
          <w:rFonts w:ascii="Times New Roman" w:hAnsi="Times New Roman"/>
        </w:rPr>
        <w:t xml:space="preserve">. Twentieth Century Fox, 1977. </w:t>
      </w:r>
    </w:p>
    <w:p w14:paraId="3D51D6D0" w14:textId="58084F28" w:rsidR="000C7BE1" w:rsidRPr="00083D81" w:rsidRDefault="000C7BE1" w:rsidP="000C7BE1">
      <w:pPr>
        <w:spacing w:line="480" w:lineRule="auto"/>
        <w:ind w:left="720" w:hanging="720"/>
        <w:rPr>
          <w:rFonts w:ascii="Times New Roman" w:hAnsi="Times New Roman"/>
        </w:rPr>
      </w:pPr>
      <w:r w:rsidRPr="00083D81">
        <w:rPr>
          <w:rStyle w:val="Emphasis"/>
          <w:rFonts w:ascii="Times New Roman" w:hAnsi="Times New Roman"/>
        </w:rPr>
        <w:t>The New Jerusalem Bible</w:t>
      </w:r>
      <w:r w:rsidR="00432745">
        <w:rPr>
          <w:rFonts w:ascii="Times New Roman" w:hAnsi="Times New Roman"/>
        </w:rPr>
        <w:t>. Edited by</w:t>
      </w:r>
      <w:r w:rsidRPr="00083D81">
        <w:rPr>
          <w:rFonts w:ascii="Times New Roman" w:hAnsi="Times New Roman"/>
        </w:rPr>
        <w:t xml:space="preserve"> Susan Jones</w:t>
      </w:r>
      <w:r w:rsidR="006365B4">
        <w:rPr>
          <w:rFonts w:ascii="Times New Roman" w:hAnsi="Times New Roman"/>
        </w:rPr>
        <w:t>,</w:t>
      </w:r>
      <w:r w:rsidRPr="00083D81">
        <w:rPr>
          <w:rFonts w:ascii="Times New Roman" w:hAnsi="Times New Roman"/>
        </w:rPr>
        <w:t xml:space="preserve"> Doubleday, 1985. </w:t>
      </w:r>
    </w:p>
    <w:p w14:paraId="07AABC96" w14:textId="256372DB" w:rsidR="000C7BE1" w:rsidRDefault="000C7BE1" w:rsidP="000C7BE1">
      <w:pPr>
        <w:spacing w:line="480" w:lineRule="auto"/>
        <w:ind w:left="720" w:hanging="720"/>
        <w:rPr>
          <w:rFonts w:ascii="Times New Roman" w:hAnsi="Times New Roman"/>
        </w:rPr>
      </w:pPr>
      <w:proofErr w:type="spellStart"/>
      <w:r w:rsidRPr="00083D81">
        <w:rPr>
          <w:rFonts w:ascii="Times New Roman" w:hAnsi="Times New Roman"/>
        </w:rPr>
        <w:t>Stolley</w:t>
      </w:r>
      <w:proofErr w:type="spellEnd"/>
      <w:r w:rsidRPr="00083D81">
        <w:rPr>
          <w:rFonts w:ascii="Times New Roman" w:hAnsi="Times New Roman"/>
        </w:rPr>
        <w:t xml:space="preserve">, Karl. "MLA Formatting and Style Guide." </w:t>
      </w:r>
      <w:r w:rsidRPr="00083D81">
        <w:rPr>
          <w:rFonts w:ascii="Times New Roman" w:hAnsi="Times New Roman"/>
          <w:i/>
        </w:rPr>
        <w:t>The OWL at Purdue</w:t>
      </w:r>
      <w:r w:rsidR="00F6047A">
        <w:rPr>
          <w:rFonts w:ascii="Times New Roman" w:hAnsi="Times New Roman"/>
        </w:rPr>
        <w:t>,</w:t>
      </w:r>
      <w:r w:rsidRPr="00083D81">
        <w:rPr>
          <w:rFonts w:ascii="Times New Roman" w:hAnsi="Times New Roman"/>
        </w:rPr>
        <w:t xml:space="preserve"> 10 May 2006</w:t>
      </w:r>
      <w:r w:rsidR="002D4DE1">
        <w:rPr>
          <w:rFonts w:ascii="Times New Roman" w:hAnsi="Times New Roman"/>
        </w:rPr>
        <w:t>,</w:t>
      </w:r>
      <w:r w:rsidRPr="00083D81">
        <w:rPr>
          <w:rFonts w:ascii="Times New Roman" w:hAnsi="Times New Roman"/>
        </w:rPr>
        <w:t xml:space="preserve"> Purdue U</w:t>
      </w:r>
      <w:r w:rsidR="00F6047A">
        <w:rPr>
          <w:rFonts w:ascii="Times New Roman" w:hAnsi="Times New Roman"/>
        </w:rPr>
        <w:t xml:space="preserve"> </w:t>
      </w:r>
      <w:r w:rsidRPr="00083D81">
        <w:rPr>
          <w:rFonts w:ascii="Times New Roman" w:hAnsi="Times New Roman"/>
        </w:rPr>
        <w:t>Writing Lab</w:t>
      </w:r>
      <w:r w:rsidR="00F6047A">
        <w:rPr>
          <w:rFonts w:ascii="Times New Roman" w:hAnsi="Times New Roman"/>
        </w:rPr>
        <w:t>,</w:t>
      </w:r>
      <w:r w:rsidRPr="00083D81">
        <w:rPr>
          <w:rFonts w:ascii="Times New Roman" w:hAnsi="Times New Roman"/>
        </w:rPr>
        <w:t xml:space="preserve"> 12 May 2006.</w:t>
      </w:r>
    </w:p>
    <w:p w14:paraId="3C1183DC" w14:textId="77777777" w:rsidR="000C7BE1" w:rsidRDefault="000C7BE1" w:rsidP="000C7BE1">
      <w:pPr>
        <w:spacing w:line="480" w:lineRule="auto"/>
        <w:ind w:left="720" w:hanging="720"/>
        <w:rPr>
          <w:rFonts w:ascii="Times New Roman" w:hAnsi="Times New Roman"/>
        </w:rPr>
      </w:pPr>
    </w:p>
    <w:p w14:paraId="06FC5FB3" w14:textId="77777777" w:rsidR="000C7BE1" w:rsidRDefault="000C7BE1" w:rsidP="000C7BE1">
      <w:pPr>
        <w:spacing w:line="480" w:lineRule="auto"/>
        <w:ind w:left="720" w:hanging="720"/>
        <w:rPr>
          <w:rFonts w:ascii="Times New Roman" w:hAnsi="Times New Roman"/>
        </w:rPr>
      </w:pPr>
    </w:p>
    <w:p w14:paraId="1AF0022A" w14:textId="77777777" w:rsidR="000C7BE1" w:rsidRDefault="000C7BE1" w:rsidP="000C7BE1">
      <w:pPr>
        <w:spacing w:line="480" w:lineRule="auto"/>
        <w:ind w:left="720" w:hanging="720"/>
        <w:rPr>
          <w:rFonts w:ascii="Times New Roman" w:hAnsi="Times New Roman"/>
        </w:rPr>
      </w:pPr>
    </w:p>
    <w:p w14:paraId="048FB837" w14:textId="77777777" w:rsidR="000C7BE1" w:rsidRDefault="000C7BE1" w:rsidP="000C7BE1">
      <w:pPr>
        <w:spacing w:line="480" w:lineRule="auto"/>
        <w:ind w:left="720" w:hanging="720"/>
        <w:rPr>
          <w:rFonts w:ascii="Times New Roman" w:hAnsi="Times New Roman"/>
        </w:rPr>
      </w:pPr>
      <w:r>
        <w:rPr>
          <w:rFonts w:ascii="Times New Roman" w:hAnsi="Times New Roman"/>
        </w:rPr>
        <w:t xml:space="preserve">* If this were a real Works Cited page, every source listed here would correspond directly with at least one parenthetical (    ) entry in the paper. However, a variety of source types are listed here as samples for convenience. </w:t>
      </w:r>
    </w:p>
    <w:p w14:paraId="02667F41" w14:textId="77777777" w:rsidR="000C7BE1" w:rsidRDefault="000C7BE1" w:rsidP="002854F8">
      <w:pPr>
        <w:spacing w:line="480" w:lineRule="auto"/>
        <w:rPr>
          <w:rFonts w:ascii="Times New Roman" w:hAnsi="Times New Roman"/>
        </w:rPr>
      </w:pPr>
      <w:bookmarkStart w:id="0" w:name="_GoBack"/>
      <w:bookmarkEnd w:id="0"/>
    </w:p>
    <w:p w14:paraId="312C85DB" w14:textId="77777777" w:rsidR="000C7BE1" w:rsidRDefault="000C7BE1" w:rsidP="000C7BE1">
      <w:pPr>
        <w:spacing w:line="480" w:lineRule="auto"/>
        <w:ind w:left="720" w:hanging="720"/>
        <w:rPr>
          <w:rFonts w:ascii="Times New Roman" w:hAnsi="Times New Roman"/>
        </w:rPr>
      </w:pPr>
    </w:p>
    <w:p w14:paraId="1417E09B" w14:textId="77777777" w:rsidR="000C7BE1" w:rsidRDefault="000C7BE1" w:rsidP="000C7BE1">
      <w:pPr>
        <w:spacing w:line="480" w:lineRule="auto"/>
        <w:ind w:left="720" w:hanging="720"/>
        <w:rPr>
          <w:rFonts w:ascii="Times New Roman" w:hAnsi="Times New Roman"/>
        </w:rPr>
      </w:pPr>
    </w:p>
    <w:p w14:paraId="73104DB5" w14:textId="77777777" w:rsidR="000C7BE1" w:rsidRDefault="000C7BE1" w:rsidP="000C7BE1">
      <w:pPr>
        <w:spacing w:line="480" w:lineRule="auto"/>
        <w:ind w:left="720" w:hanging="720"/>
        <w:rPr>
          <w:rFonts w:ascii="Times New Roman" w:hAnsi="Times New Roman"/>
        </w:rPr>
      </w:pPr>
    </w:p>
    <w:p w14:paraId="538209D2" w14:textId="77777777" w:rsidR="000C7BE1" w:rsidRDefault="000C7BE1" w:rsidP="000C7BE1">
      <w:pPr>
        <w:spacing w:line="480" w:lineRule="auto"/>
        <w:ind w:left="720" w:hanging="720"/>
        <w:rPr>
          <w:rFonts w:ascii="Times New Roman" w:hAnsi="Times New Roman"/>
        </w:rPr>
      </w:pPr>
    </w:p>
    <w:p w14:paraId="3EBF9AE0" w14:textId="77777777" w:rsidR="000C7BE1" w:rsidRDefault="000C7BE1" w:rsidP="000C7BE1">
      <w:pPr>
        <w:spacing w:line="480" w:lineRule="auto"/>
        <w:ind w:left="720" w:hanging="720"/>
        <w:rPr>
          <w:rFonts w:ascii="Times New Roman" w:hAnsi="Times New Roman"/>
        </w:rPr>
      </w:pPr>
    </w:p>
    <w:p w14:paraId="57A55831" w14:textId="77777777" w:rsidR="000C7BE1" w:rsidRDefault="000C7BE1" w:rsidP="000C7BE1">
      <w:pPr>
        <w:spacing w:line="480" w:lineRule="auto"/>
        <w:ind w:left="720" w:hanging="720"/>
        <w:rPr>
          <w:rFonts w:ascii="Times New Roman" w:hAnsi="Times New Roman"/>
        </w:rPr>
      </w:pPr>
    </w:p>
    <w:p w14:paraId="7D354150" w14:textId="77777777" w:rsidR="000C7BE1" w:rsidRPr="00477D59" w:rsidRDefault="000C7BE1" w:rsidP="000C7BE1">
      <w:pPr>
        <w:spacing w:line="480" w:lineRule="auto"/>
        <w:ind w:left="720" w:hanging="720"/>
        <w:rPr>
          <w:rFonts w:ascii="Times New Roman" w:hAnsi="Times New Roman"/>
          <w:sz w:val="20"/>
        </w:rPr>
      </w:pPr>
      <w:r w:rsidRPr="00477D59">
        <w:rPr>
          <w:rFonts w:ascii="Times New Roman" w:hAnsi="Times New Roman"/>
          <w:sz w:val="20"/>
        </w:rPr>
        <w:t xml:space="preserve">Created by Audra Heaslip and Betty </w:t>
      </w:r>
      <w:proofErr w:type="spellStart"/>
      <w:r w:rsidRPr="00477D59">
        <w:rPr>
          <w:rFonts w:ascii="Times New Roman" w:hAnsi="Times New Roman"/>
          <w:sz w:val="20"/>
        </w:rPr>
        <w:t>Correll</w:t>
      </w:r>
      <w:proofErr w:type="spellEnd"/>
      <w:r w:rsidRPr="00477D59">
        <w:rPr>
          <w:rFonts w:ascii="Times New Roman" w:hAnsi="Times New Roman"/>
          <w:sz w:val="20"/>
        </w:rPr>
        <w:t>, CPC Writing Center</w:t>
      </w:r>
    </w:p>
    <w:sectPr w:rsidR="000C7BE1" w:rsidRPr="00477D59" w:rsidSect="000C7BE1">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45220" w14:textId="77777777" w:rsidR="00582589" w:rsidRDefault="00582589">
      <w:r>
        <w:separator/>
      </w:r>
    </w:p>
  </w:endnote>
  <w:endnote w:type="continuationSeparator" w:id="0">
    <w:p w14:paraId="7E7CC0C5" w14:textId="77777777" w:rsidR="00582589" w:rsidRDefault="0058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3A37D" w14:textId="77777777" w:rsidR="00582589" w:rsidRDefault="00582589">
      <w:r>
        <w:separator/>
      </w:r>
    </w:p>
  </w:footnote>
  <w:footnote w:type="continuationSeparator" w:id="0">
    <w:p w14:paraId="42B611E9" w14:textId="77777777" w:rsidR="00582589" w:rsidRDefault="00582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6191" w14:textId="77777777" w:rsidR="000C7BE1" w:rsidRDefault="000C7BE1" w:rsidP="000C7B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2A310" w14:textId="77777777" w:rsidR="000C7BE1" w:rsidRDefault="000C7BE1" w:rsidP="000C7BE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D244D" w14:textId="77777777" w:rsidR="000C7BE1" w:rsidRPr="00AA4F5F" w:rsidRDefault="000C7BE1" w:rsidP="000C7BE1">
    <w:pPr>
      <w:pStyle w:val="Header"/>
      <w:framePr w:wrap="around" w:vAnchor="text" w:hAnchor="margin" w:xAlign="right" w:y="1"/>
      <w:rPr>
        <w:rStyle w:val="PageNumber"/>
      </w:rPr>
    </w:pPr>
    <w:r>
      <w:rPr>
        <w:rStyle w:val="PageNumber"/>
        <w:rFonts w:ascii="Times New Roman" w:hAnsi="Times New Roman"/>
      </w:rPr>
      <w:t>Smith</w:t>
    </w:r>
    <w:r w:rsidRPr="00AA4F5F">
      <w:rPr>
        <w:rStyle w:val="PageNumber"/>
        <w:rFonts w:ascii="Times New Roman" w:hAnsi="Times New Roman"/>
      </w:rPr>
      <w:t xml:space="preserve"> </w:t>
    </w:r>
    <w:r w:rsidRPr="00AA4F5F">
      <w:rPr>
        <w:rStyle w:val="PageNumber"/>
        <w:rFonts w:ascii="Times New Roman" w:hAnsi="Times New Roman"/>
      </w:rPr>
      <w:fldChar w:fldCharType="begin"/>
    </w:r>
    <w:r w:rsidRPr="00AA4F5F">
      <w:rPr>
        <w:rStyle w:val="PageNumber"/>
        <w:rFonts w:ascii="Times New Roman" w:hAnsi="Times New Roman"/>
      </w:rPr>
      <w:instrText xml:space="preserve">PAGE  </w:instrText>
    </w:r>
    <w:r w:rsidRPr="00AA4F5F">
      <w:rPr>
        <w:rStyle w:val="PageNumber"/>
        <w:rFonts w:ascii="Times New Roman" w:hAnsi="Times New Roman"/>
      </w:rPr>
      <w:fldChar w:fldCharType="separate"/>
    </w:r>
    <w:r w:rsidR="002854F8">
      <w:rPr>
        <w:rStyle w:val="PageNumber"/>
        <w:rFonts w:ascii="Times New Roman" w:hAnsi="Times New Roman"/>
        <w:noProof/>
      </w:rPr>
      <w:t>4</w:t>
    </w:r>
    <w:r w:rsidRPr="00AA4F5F">
      <w:rPr>
        <w:rStyle w:val="PageNumber"/>
        <w:rFonts w:ascii="Times New Roman" w:hAnsi="Times New Roman"/>
      </w:rPr>
      <w:fldChar w:fldCharType="end"/>
    </w:r>
  </w:p>
  <w:p w14:paraId="0A9651C0" w14:textId="77777777" w:rsidR="000C7BE1" w:rsidRDefault="000C7BE1" w:rsidP="000C7BE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9CCE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5F"/>
    <w:rsid w:val="0006462E"/>
    <w:rsid w:val="0009710B"/>
    <w:rsid w:val="000C7BE1"/>
    <w:rsid w:val="001A2F14"/>
    <w:rsid w:val="001D5B40"/>
    <w:rsid w:val="002854F8"/>
    <w:rsid w:val="002D4DE1"/>
    <w:rsid w:val="002F0580"/>
    <w:rsid w:val="0036237F"/>
    <w:rsid w:val="003D5BFA"/>
    <w:rsid w:val="003F398C"/>
    <w:rsid w:val="00432745"/>
    <w:rsid w:val="00582589"/>
    <w:rsid w:val="006365B4"/>
    <w:rsid w:val="006C47C6"/>
    <w:rsid w:val="007508AF"/>
    <w:rsid w:val="007D02EB"/>
    <w:rsid w:val="008A13DF"/>
    <w:rsid w:val="008C6679"/>
    <w:rsid w:val="009B34D5"/>
    <w:rsid w:val="00A81F80"/>
    <w:rsid w:val="00AA03DD"/>
    <w:rsid w:val="00AA4F5F"/>
    <w:rsid w:val="00B81F74"/>
    <w:rsid w:val="00BD2DDE"/>
    <w:rsid w:val="00C060E7"/>
    <w:rsid w:val="00C11D40"/>
    <w:rsid w:val="00C704B8"/>
    <w:rsid w:val="00C84122"/>
    <w:rsid w:val="00F029B3"/>
    <w:rsid w:val="00F44AFA"/>
    <w:rsid w:val="00F50DB6"/>
    <w:rsid w:val="00F604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570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C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F5F"/>
    <w:pPr>
      <w:tabs>
        <w:tab w:val="center" w:pos="4320"/>
        <w:tab w:val="right" w:pos="8640"/>
      </w:tabs>
    </w:pPr>
  </w:style>
  <w:style w:type="character" w:customStyle="1" w:styleId="HeaderChar">
    <w:name w:val="Header Char"/>
    <w:basedOn w:val="DefaultParagraphFont"/>
    <w:link w:val="Header"/>
    <w:uiPriority w:val="99"/>
    <w:rsid w:val="00AA4F5F"/>
  </w:style>
  <w:style w:type="character" w:styleId="PageNumber">
    <w:name w:val="page number"/>
    <w:basedOn w:val="DefaultParagraphFont"/>
    <w:uiPriority w:val="99"/>
    <w:semiHidden/>
    <w:unhideWhenUsed/>
    <w:rsid w:val="00AA4F5F"/>
  </w:style>
  <w:style w:type="paragraph" w:styleId="Footer">
    <w:name w:val="footer"/>
    <w:basedOn w:val="Normal"/>
    <w:link w:val="FooterChar"/>
    <w:uiPriority w:val="99"/>
    <w:semiHidden/>
    <w:unhideWhenUsed/>
    <w:rsid w:val="00AA4F5F"/>
    <w:pPr>
      <w:tabs>
        <w:tab w:val="center" w:pos="4320"/>
        <w:tab w:val="right" w:pos="8640"/>
      </w:tabs>
    </w:pPr>
  </w:style>
  <w:style w:type="character" w:customStyle="1" w:styleId="FooterChar">
    <w:name w:val="Footer Char"/>
    <w:basedOn w:val="DefaultParagraphFont"/>
    <w:link w:val="Footer"/>
    <w:uiPriority w:val="99"/>
    <w:semiHidden/>
    <w:rsid w:val="00AA4F5F"/>
  </w:style>
  <w:style w:type="character" w:styleId="Emphasis">
    <w:name w:val="Emphasis"/>
    <w:basedOn w:val="DefaultParagraphFont"/>
    <w:uiPriority w:val="20"/>
    <w:qFormat/>
    <w:rsid w:val="00DE28C8"/>
    <w:rPr>
      <w:i/>
    </w:rPr>
  </w:style>
  <w:style w:type="character" w:styleId="Hyperlink">
    <w:name w:val="Hyperlink"/>
    <w:basedOn w:val="DefaultParagraphFont"/>
    <w:rsid w:val="00C84122"/>
    <w:rPr>
      <w:color w:val="0000FF" w:themeColor="hyperlink"/>
      <w:u w:val="single"/>
    </w:rPr>
  </w:style>
  <w:style w:type="paragraph" w:styleId="BalloonText">
    <w:name w:val="Balloon Text"/>
    <w:basedOn w:val="Normal"/>
    <w:link w:val="BalloonTextChar"/>
    <w:semiHidden/>
    <w:unhideWhenUsed/>
    <w:rsid w:val="002F0580"/>
    <w:rPr>
      <w:rFonts w:ascii="Segoe UI" w:hAnsi="Segoe UI" w:cs="Segoe UI"/>
      <w:sz w:val="18"/>
      <w:szCs w:val="18"/>
    </w:rPr>
  </w:style>
  <w:style w:type="character" w:customStyle="1" w:styleId="BalloonTextChar">
    <w:name w:val="Balloon Text Char"/>
    <w:basedOn w:val="DefaultParagraphFont"/>
    <w:link w:val="BalloonText"/>
    <w:semiHidden/>
    <w:rsid w:val="002F0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CCCCD</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Heaslip</dc:creator>
  <cp:keywords/>
  <cp:lastModifiedBy>Anna Rieve</cp:lastModifiedBy>
  <cp:revision>3</cp:revision>
  <cp:lastPrinted>2016-10-17T18:49:00Z</cp:lastPrinted>
  <dcterms:created xsi:type="dcterms:W3CDTF">2016-10-17T18:56:00Z</dcterms:created>
  <dcterms:modified xsi:type="dcterms:W3CDTF">2017-08-09T17:40:00Z</dcterms:modified>
</cp:coreProperties>
</file>